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E204" w14:textId="3907221B" w:rsidR="00F80711" w:rsidRDefault="006F2480" w:rsidP="00846F24">
      <w:pPr>
        <w:spacing w:after="0" w:line="240" w:lineRule="auto"/>
        <w:rPr>
          <w:rFonts w:ascii="Arial Black" w:hAnsi="Arial Black"/>
          <w:sz w:val="32"/>
          <w:szCs w:val="32"/>
        </w:rPr>
      </w:pPr>
      <w:r w:rsidRPr="006F2480">
        <w:rPr>
          <w:noProof/>
          <w:lang w:eastAsia="fr-FR"/>
        </w:rPr>
        <w:drawing>
          <wp:inline distT="0" distB="0" distL="0" distR="0" wp14:anchorId="6AB08995" wp14:editId="21F74302">
            <wp:extent cx="1514475" cy="1176714"/>
            <wp:effectExtent l="0" t="0" r="0" b="4445"/>
            <wp:docPr id="1" name="Obje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58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41" cy="118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104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         </w:t>
      </w:r>
      <w:r w:rsidR="00F80711">
        <w:rPr>
          <w:rFonts w:ascii="Arial Black" w:hAnsi="Arial Black"/>
          <w:sz w:val="32"/>
          <w:szCs w:val="32"/>
        </w:rPr>
        <w:t xml:space="preserve">          </w:t>
      </w:r>
      <w:r>
        <w:rPr>
          <w:rFonts w:ascii="Arial Black" w:hAnsi="Arial Black"/>
          <w:sz w:val="32"/>
          <w:szCs w:val="32"/>
        </w:rPr>
        <w:t xml:space="preserve"> </w:t>
      </w:r>
      <w:r w:rsidR="00F80711">
        <w:rPr>
          <w:noProof/>
        </w:rPr>
        <w:drawing>
          <wp:inline distT="0" distB="0" distL="0" distR="0" wp14:anchorId="0CA8948A" wp14:editId="3A57277C">
            <wp:extent cx="2781300" cy="1171575"/>
            <wp:effectExtent l="0" t="0" r="0" b="9525"/>
            <wp:docPr id="4" name="Image 4" descr="Organisation internationale de la Francophonie (OIF) - C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sation internationale de la Francophonie (OIF) - C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2C85" w14:textId="61B42D5D" w:rsidR="006F2480" w:rsidRPr="000A2104" w:rsidRDefault="006F2480" w:rsidP="00F8071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A2104">
        <w:rPr>
          <w:rFonts w:ascii="Arial Black" w:hAnsi="Arial Black"/>
          <w:sz w:val="40"/>
          <w:szCs w:val="40"/>
        </w:rPr>
        <w:t>AVIS DE RECRUTEMENT</w:t>
      </w:r>
    </w:p>
    <w:p w14:paraId="4BE9B851" w14:textId="1B8B899B" w:rsidR="006F2480" w:rsidRPr="000A2104" w:rsidRDefault="00F80711" w:rsidP="00F807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F2480" w:rsidRPr="000A2104">
        <w:rPr>
          <w:rFonts w:ascii="Times New Roman" w:hAnsi="Times New Roman"/>
          <w:sz w:val="24"/>
          <w:szCs w:val="24"/>
        </w:rPr>
        <w:t xml:space="preserve">Contrat </w:t>
      </w:r>
      <w:r w:rsidR="006F2480">
        <w:rPr>
          <w:rFonts w:ascii="Times New Roman" w:hAnsi="Times New Roman"/>
          <w:sz w:val="24"/>
          <w:szCs w:val="24"/>
        </w:rPr>
        <w:t>REPAO/THMT/</w:t>
      </w:r>
      <w:proofErr w:type="spellStart"/>
      <w:r w:rsidR="006F2480">
        <w:rPr>
          <w:rFonts w:ascii="Times New Roman" w:hAnsi="Times New Roman"/>
          <w:sz w:val="24"/>
          <w:szCs w:val="24"/>
        </w:rPr>
        <w:t>ds</w:t>
      </w:r>
      <w:proofErr w:type="spellEnd"/>
      <w:r w:rsidR="006F2480">
        <w:rPr>
          <w:rFonts w:ascii="Times New Roman" w:hAnsi="Times New Roman"/>
          <w:sz w:val="24"/>
          <w:szCs w:val="24"/>
        </w:rPr>
        <w:t>/20231215-003</w:t>
      </w:r>
    </w:p>
    <w:p w14:paraId="3F7A92B5" w14:textId="77777777" w:rsidR="00846F24" w:rsidRDefault="00846F24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93BD8F" w14:textId="29ABE6B9" w:rsidR="006F2480" w:rsidRPr="007B6631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>Dans le cadre de la mise en place de l’Unité de Gestion pour l’exécution du Projet d’a</w:t>
      </w:r>
      <w:r>
        <w:rPr>
          <w:rFonts w:ascii="Arial" w:hAnsi="Arial" w:cs="Arial"/>
          <w:sz w:val="20"/>
          <w:szCs w:val="20"/>
        </w:rPr>
        <w:t xml:space="preserve">utonomisation Economique de </w:t>
      </w:r>
      <w:r w:rsidR="00846F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Coopératives Féminines dans le Zou (EcoFem.bj)</w:t>
      </w:r>
      <w:r w:rsidRPr="007B6631">
        <w:rPr>
          <w:rFonts w:ascii="Arial" w:hAnsi="Arial" w:cs="Arial"/>
          <w:sz w:val="20"/>
          <w:szCs w:val="20"/>
        </w:rPr>
        <w:t xml:space="preserve">, </w:t>
      </w:r>
      <w:r w:rsidR="00846F24">
        <w:rPr>
          <w:rFonts w:ascii="Arial" w:hAnsi="Arial" w:cs="Arial"/>
          <w:sz w:val="20"/>
          <w:szCs w:val="20"/>
        </w:rPr>
        <w:t xml:space="preserve">sur financement de l’Organisation Internationale de la Francophonie (OIF), </w:t>
      </w:r>
      <w:r w:rsidRPr="007B66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’ONG Terre Développement et Résiliences </w:t>
      </w:r>
      <w:r w:rsidRPr="007B66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TDR</w:t>
      </w:r>
      <w:r w:rsidRPr="007B6631">
        <w:rPr>
          <w:rFonts w:ascii="Arial" w:hAnsi="Arial" w:cs="Arial"/>
          <w:sz w:val="20"/>
          <w:szCs w:val="20"/>
        </w:rPr>
        <w:t xml:space="preserve">) recherche pour une durée de </w:t>
      </w:r>
      <w:r>
        <w:rPr>
          <w:rFonts w:ascii="Arial" w:hAnsi="Arial" w:cs="Arial"/>
          <w:sz w:val="20"/>
          <w:szCs w:val="20"/>
        </w:rPr>
        <w:t xml:space="preserve">vingt-quatre </w:t>
      </w:r>
      <w:r w:rsidRPr="007B66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24</w:t>
      </w:r>
      <w:r w:rsidRPr="007B6631">
        <w:rPr>
          <w:rFonts w:ascii="Arial" w:hAnsi="Arial" w:cs="Arial"/>
          <w:sz w:val="20"/>
          <w:szCs w:val="20"/>
        </w:rPr>
        <w:t xml:space="preserve">) mois non renouvelables, </w:t>
      </w:r>
      <w:r w:rsidR="00F80711">
        <w:rPr>
          <w:rFonts w:ascii="Arial" w:hAnsi="Arial" w:cs="Arial"/>
          <w:sz w:val="20"/>
          <w:szCs w:val="20"/>
        </w:rPr>
        <w:t xml:space="preserve">à son </w:t>
      </w:r>
      <w:r w:rsidR="00846F24" w:rsidRPr="00846F24">
        <w:rPr>
          <w:rFonts w:ascii="Arial" w:hAnsi="Arial" w:cs="Arial"/>
          <w:sz w:val="20"/>
          <w:szCs w:val="20"/>
        </w:rPr>
        <w:t>à Bohicon</w:t>
      </w:r>
      <w:r w:rsidR="00846F24">
        <w:rPr>
          <w:rFonts w:ascii="Arial" w:hAnsi="Arial" w:cs="Arial"/>
          <w:sz w:val="20"/>
          <w:szCs w:val="20"/>
        </w:rPr>
        <w:t>,</w:t>
      </w:r>
      <w:r w:rsidR="00846F24" w:rsidRPr="00846F24">
        <w:rPr>
          <w:rFonts w:ascii="Arial" w:hAnsi="Arial" w:cs="Arial"/>
          <w:sz w:val="20"/>
          <w:szCs w:val="20"/>
        </w:rPr>
        <w:t xml:space="preserve"> </w:t>
      </w:r>
      <w:r w:rsidRPr="007B6631">
        <w:rPr>
          <w:rFonts w:ascii="Arial" w:hAnsi="Arial" w:cs="Arial"/>
          <w:sz w:val="20"/>
          <w:szCs w:val="20"/>
        </w:rPr>
        <w:t>des personnes qualifiées et immédiatement disponibles, pour occuper les postes ci-après :</w:t>
      </w:r>
    </w:p>
    <w:p w14:paraId="76DBD057" w14:textId="77777777" w:rsidR="006F2480" w:rsidRPr="007B6631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D49F0D" w14:textId="1775C402" w:rsidR="006F2480" w:rsidRPr="00643FDA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43FDA">
        <w:rPr>
          <w:rFonts w:ascii="Arial" w:hAnsi="Arial" w:cs="Arial"/>
          <w:b/>
          <w:i/>
        </w:rPr>
        <w:t>A/ 01</w:t>
      </w:r>
      <w:r>
        <w:rPr>
          <w:rFonts w:ascii="Arial" w:hAnsi="Arial" w:cs="Arial"/>
          <w:b/>
          <w:i/>
        </w:rPr>
        <w:t xml:space="preserve"> </w:t>
      </w:r>
      <w:r w:rsidR="001A74EA">
        <w:rPr>
          <w:rFonts w:ascii="Arial" w:hAnsi="Arial" w:cs="Arial"/>
          <w:b/>
          <w:i/>
        </w:rPr>
        <w:t>Animateur (</w:t>
      </w:r>
      <w:proofErr w:type="spellStart"/>
      <w:r w:rsidR="001A74EA">
        <w:rPr>
          <w:rFonts w:ascii="Arial" w:hAnsi="Arial" w:cs="Arial"/>
          <w:b/>
          <w:i/>
        </w:rPr>
        <w:t>rice</w:t>
      </w:r>
      <w:proofErr w:type="spellEnd"/>
      <w:r w:rsidR="001A74EA">
        <w:rPr>
          <w:rFonts w:ascii="Arial" w:hAnsi="Arial" w:cs="Arial"/>
          <w:b/>
          <w:i/>
        </w:rPr>
        <w:t>)</w:t>
      </w:r>
      <w:r w:rsidRPr="00643FDA">
        <w:rPr>
          <w:rFonts w:ascii="Arial" w:hAnsi="Arial" w:cs="Arial"/>
          <w:b/>
          <w:i/>
        </w:rPr>
        <w:t xml:space="preserve">, </w:t>
      </w:r>
      <w:r w:rsidR="001A74EA">
        <w:rPr>
          <w:rFonts w:ascii="Arial" w:hAnsi="Arial" w:cs="Arial"/>
          <w:b/>
          <w:i/>
        </w:rPr>
        <w:t>Assistant</w:t>
      </w:r>
      <w:r w:rsidR="00C346EB">
        <w:rPr>
          <w:rFonts w:ascii="Arial" w:hAnsi="Arial" w:cs="Arial"/>
          <w:b/>
          <w:i/>
        </w:rPr>
        <w:t>(e)</w:t>
      </w:r>
      <w:r w:rsidR="001A74EA">
        <w:rPr>
          <w:rFonts w:ascii="Arial" w:hAnsi="Arial" w:cs="Arial"/>
          <w:b/>
          <w:i/>
        </w:rPr>
        <w:t xml:space="preserve"> en accès aux énergies renouvelables </w:t>
      </w:r>
      <w:r w:rsidRPr="00643FDA">
        <w:rPr>
          <w:rFonts w:ascii="Arial" w:hAnsi="Arial" w:cs="Arial"/>
          <w:b/>
          <w:i/>
        </w:rPr>
        <w:t>:</w:t>
      </w:r>
    </w:p>
    <w:p w14:paraId="1CE6A2E5" w14:textId="2CD349BC" w:rsidR="006F2480" w:rsidRPr="007B6631" w:rsidRDefault="001A74EA" w:rsidP="00846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Effectuer et confirmer les diagnostics de besoins d’accès en énergies des </w:t>
      </w:r>
      <w:r w:rsidR="00F71461">
        <w:rPr>
          <w:rFonts w:ascii="Arial" w:hAnsi="Arial" w:cs="Arial"/>
          <w:sz w:val="20"/>
          <w:szCs w:val="20"/>
        </w:rPr>
        <w:t>Coopératives bénéficiaires</w:t>
      </w:r>
      <w:r>
        <w:rPr>
          <w:rFonts w:ascii="Arial" w:hAnsi="Arial" w:cs="Arial"/>
          <w:sz w:val="20"/>
          <w:szCs w:val="20"/>
        </w:rPr>
        <w:t xml:space="preserve"> du projet EcoFem.bj</w:t>
      </w:r>
      <w:r w:rsidR="006F2480" w:rsidRPr="007B6631">
        <w:rPr>
          <w:rFonts w:ascii="Arial" w:hAnsi="Arial" w:cs="Arial"/>
          <w:sz w:val="20"/>
          <w:szCs w:val="20"/>
        </w:rPr>
        <w:t> ;</w:t>
      </w:r>
    </w:p>
    <w:p w14:paraId="5703F79E" w14:textId="03F2193C" w:rsidR="006F2480" w:rsidRPr="007B6631" w:rsidRDefault="001A74EA" w:rsidP="00846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Prospecter, proposer et valider avec les </w:t>
      </w:r>
      <w:r w:rsidR="00F71461">
        <w:rPr>
          <w:rFonts w:ascii="Arial" w:hAnsi="Arial" w:cs="Arial"/>
          <w:sz w:val="20"/>
          <w:szCs w:val="20"/>
        </w:rPr>
        <w:t xml:space="preserve">Coopératives </w:t>
      </w:r>
      <w:r>
        <w:rPr>
          <w:rFonts w:ascii="Arial" w:hAnsi="Arial" w:cs="Arial"/>
          <w:sz w:val="20"/>
          <w:szCs w:val="20"/>
        </w:rPr>
        <w:t>les options de foyers améliorés du type solaire nécessaires au développement de leurs activités</w:t>
      </w:r>
      <w:r w:rsidRPr="007B6631">
        <w:rPr>
          <w:rFonts w:ascii="Arial" w:hAnsi="Arial" w:cs="Arial"/>
          <w:sz w:val="20"/>
          <w:szCs w:val="20"/>
        </w:rPr>
        <w:t xml:space="preserve"> ;</w:t>
      </w:r>
    </w:p>
    <w:p w14:paraId="4E3F4CBA" w14:textId="58E28F7C" w:rsidR="006F2480" w:rsidRPr="007B6631" w:rsidRDefault="001A74EA" w:rsidP="00846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Contribuer à la mise en place de l’atelier de production des foyers améliorés en général et des foyers améliorés du type solaire en particulier</w:t>
      </w:r>
      <w:r w:rsidR="006F2480" w:rsidRPr="007B6631">
        <w:rPr>
          <w:rFonts w:ascii="Arial" w:hAnsi="Arial" w:cs="Arial"/>
          <w:sz w:val="20"/>
          <w:szCs w:val="20"/>
        </w:rPr>
        <w:t> ;</w:t>
      </w:r>
    </w:p>
    <w:p w14:paraId="6D6F5DB9" w14:textId="1D3D842B" w:rsidR="006F2480" w:rsidRDefault="001A74EA" w:rsidP="00846F2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Contribuer à la formation des </w:t>
      </w:r>
      <w:r w:rsidR="00F71461">
        <w:rPr>
          <w:rFonts w:ascii="Arial" w:hAnsi="Arial" w:cs="Arial"/>
          <w:sz w:val="20"/>
          <w:szCs w:val="20"/>
        </w:rPr>
        <w:t xml:space="preserve">Coopératives </w:t>
      </w:r>
      <w:r>
        <w:rPr>
          <w:rFonts w:ascii="Arial" w:hAnsi="Arial" w:cs="Arial"/>
          <w:sz w:val="20"/>
          <w:szCs w:val="20"/>
        </w:rPr>
        <w:t>à l’utilisation et à la diffusion des foyers améliorés dans le Zou</w:t>
      </w:r>
    </w:p>
    <w:p w14:paraId="33D3F77E" w14:textId="77777777" w:rsidR="00E70BC5" w:rsidRPr="00C346EB" w:rsidRDefault="00E70BC5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46EB">
        <w:rPr>
          <w:rFonts w:ascii="Arial" w:hAnsi="Arial" w:cs="Arial"/>
          <w:b/>
          <w:sz w:val="20"/>
          <w:szCs w:val="20"/>
        </w:rPr>
        <w:t xml:space="preserve">      </w:t>
      </w:r>
      <w:r w:rsidRPr="00C346EB">
        <w:rPr>
          <w:rFonts w:ascii="Arial" w:hAnsi="Arial" w:cs="Arial"/>
          <w:b/>
          <w:sz w:val="20"/>
          <w:szCs w:val="20"/>
          <w:u w:val="single"/>
        </w:rPr>
        <w:t>Qualifications</w:t>
      </w:r>
      <w:r w:rsidRPr="00C346EB">
        <w:rPr>
          <w:rFonts w:ascii="Arial" w:hAnsi="Arial" w:cs="Arial"/>
          <w:b/>
          <w:sz w:val="20"/>
          <w:szCs w:val="20"/>
        </w:rPr>
        <w:t> :</w:t>
      </w:r>
    </w:p>
    <w:p w14:paraId="65CA6E98" w14:textId="2BA7CDFF" w:rsidR="00E70BC5" w:rsidRPr="007B6631" w:rsidRDefault="00E70BC5" w:rsidP="00846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 xml:space="preserve">Avoir un diplôme de BAC + </w:t>
      </w:r>
      <w:r>
        <w:rPr>
          <w:rFonts w:ascii="Arial" w:hAnsi="Arial" w:cs="Arial"/>
          <w:sz w:val="20"/>
          <w:szCs w:val="20"/>
        </w:rPr>
        <w:t>3</w:t>
      </w:r>
      <w:r w:rsidRPr="007B6631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ergies renouvelables ou Electricité </w:t>
      </w:r>
    </w:p>
    <w:p w14:paraId="2201A48C" w14:textId="5214A209" w:rsidR="00E70BC5" w:rsidRPr="007B6631" w:rsidRDefault="00E70BC5" w:rsidP="00846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>Avoir au moins 0</w:t>
      </w:r>
      <w:r>
        <w:rPr>
          <w:rFonts w:ascii="Arial" w:hAnsi="Arial" w:cs="Arial"/>
          <w:sz w:val="20"/>
          <w:szCs w:val="20"/>
        </w:rPr>
        <w:t>2</w:t>
      </w:r>
      <w:r w:rsidRPr="007B6631">
        <w:rPr>
          <w:rFonts w:ascii="Arial" w:hAnsi="Arial" w:cs="Arial"/>
          <w:sz w:val="20"/>
          <w:szCs w:val="20"/>
        </w:rPr>
        <w:t xml:space="preserve"> ans d’expériences en </w:t>
      </w:r>
      <w:r>
        <w:rPr>
          <w:rFonts w:ascii="Arial" w:hAnsi="Arial" w:cs="Arial"/>
          <w:sz w:val="20"/>
          <w:szCs w:val="20"/>
        </w:rPr>
        <w:t>montage des équipements solaires, foyers améliorés</w:t>
      </w:r>
      <w:r w:rsidR="00F71461">
        <w:rPr>
          <w:rFonts w:ascii="Arial" w:hAnsi="Arial" w:cs="Arial"/>
          <w:sz w:val="20"/>
          <w:szCs w:val="20"/>
        </w:rPr>
        <w:t xml:space="preserve"> solaires</w:t>
      </w:r>
      <w:r>
        <w:rPr>
          <w:rFonts w:ascii="Arial" w:hAnsi="Arial" w:cs="Arial"/>
          <w:sz w:val="20"/>
          <w:szCs w:val="20"/>
        </w:rPr>
        <w:t xml:space="preserve"> et tous autres équipements d’accès en énergie</w:t>
      </w:r>
      <w:r w:rsidR="00F71461">
        <w:rPr>
          <w:rFonts w:ascii="Arial" w:hAnsi="Arial" w:cs="Arial"/>
          <w:sz w:val="20"/>
          <w:szCs w:val="20"/>
        </w:rPr>
        <w:t xml:space="preserve"> renouvelables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1254D8" w14:textId="3D2DE2E3" w:rsidR="00E70BC5" w:rsidRPr="007B6631" w:rsidRDefault="00E70BC5" w:rsidP="00846F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>Avoir une bonne maîtrise des logiciels de travail (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werpoint</w:t>
      </w:r>
      <w:r w:rsidRPr="007B6631">
        <w:rPr>
          <w:rFonts w:ascii="Arial" w:hAnsi="Arial" w:cs="Arial"/>
          <w:sz w:val="20"/>
          <w:szCs w:val="20"/>
        </w:rPr>
        <w:t xml:space="preserve">, Excel, Word) </w:t>
      </w:r>
    </w:p>
    <w:p w14:paraId="4628E3AA" w14:textId="77777777" w:rsidR="00E70BC5" w:rsidRPr="00E70BC5" w:rsidRDefault="00E70BC5" w:rsidP="00846F24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4A587B62" w14:textId="192F59B4" w:rsidR="006F2480" w:rsidRPr="00643FDA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43FDA">
        <w:rPr>
          <w:rFonts w:ascii="Arial" w:hAnsi="Arial" w:cs="Arial"/>
          <w:b/>
          <w:i/>
        </w:rPr>
        <w:t xml:space="preserve">B/ 01 </w:t>
      </w:r>
      <w:r w:rsidR="00C346EB">
        <w:rPr>
          <w:rFonts w:ascii="Arial" w:hAnsi="Arial" w:cs="Arial"/>
          <w:b/>
          <w:i/>
        </w:rPr>
        <w:t>Animateur (</w:t>
      </w:r>
      <w:proofErr w:type="spellStart"/>
      <w:r w:rsidR="00C346EB">
        <w:rPr>
          <w:rFonts w:ascii="Arial" w:hAnsi="Arial" w:cs="Arial"/>
          <w:b/>
          <w:i/>
        </w:rPr>
        <w:t>trice</w:t>
      </w:r>
      <w:proofErr w:type="spellEnd"/>
      <w:r w:rsidR="00C346EB">
        <w:rPr>
          <w:rFonts w:ascii="Arial" w:hAnsi="Arial" w:cs="Arial"/>
          <w:b/>
          <w:i/>
        </w:rPr>
        <w:t xml:space="preserve">), Assistant(e) </w:t>
      </w:r>
      <w:r w:rsidRPr="00643FDA">
        <w:rPr>
          <w:rFonts w:ascii="Arial" w:hAnsi="Arial" w:cs="Arial"/>
          <w:b/>
          <w:i/>
        </w:rPr>
        <w:t xml:space="preserve">en </w:t>
      </w:r>
      <w:r w:rsidR="00C346EB">
        <w:rPr>
          <w:rFonts w:ascii="Arial" w:hAnsi="Arial" w:cs="Arial"/>
          <w:b/>
          <w:i/>
        </w:rPr>
        <w:t xml:space="preserve">Entreprenariat et Gestion des Coopératives </w:t>
      </w:r>
      <w:r w:rsidRPr="00643FDA">
        <w:rPr>
          <w:rFonts w:ascii="Arial" w:hAnsi="Arial" w:cs="Arial"/>
          <w:b/>
          <w:i/>
        </w:rPr>
        <w:t>:</w:t>
      </w:r>
    </w:p>
    <w:p w14:paraId="2B64382C" w14:textId="77777777" w:rsidR="00C346EB" w:rsidRDefault="00C346EB" w:rsidP="00846F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Contribuer à l’élaboration des Manuels de procédures, Plans d’Affaires, Statuts et Règlements intérieurs pour la restructuration des Groupements Féminins en Coopératives</w:t>
      </w:r>
    </w:p>
    <w:p w14:paraId="708527E6" w14:textId="037CD8CD" w:rsidR="00C346EB" w:rsidRDefault="00C346EB" w:rsidP="00846F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Contribuer à la reconnaissance des nouvelles Coopératives féminines crées</w:t>
      </w:r>
    </w:p>
    <w:p w14:paraId="3F823538" w14:textId="29E826F3" w:rsidR="006F2480" w:rsidRPr="007B6631" w:rsidRDefault="00C346EB" w:rsidP="00846F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Contribuer à la formalisation des droits fonciers des Coopératives féminines </w:t>
      </w:r>
    </w:p>
    <w:p w14:paraId="01407E4A" w14:textId="77A70B12" w:rsidR="006F2480" w:rsidRPr="007B6631" w:rsidRDefault="00C346EB" w:rsidP="00846F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Appuyer les actions de communication en appuis au développement des Coopératives</w:t>
      </w:r>
    </w:p>
    <w:p w14:paraId="078B8DEB" w14:textId="77777777" w:rsidR="00C346EB" w:rsidRPr="00C346EB" w:rsidRDefault="00C346EB" w:rsidP="00846F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Contribuer à toutes autres actions d’autonomisation économiques des Coopératives bénéficiaires du Projet EcoFem.bj</w:t>
      </w:r>
    </w:p>
    <w:p w14:paraId="30B730CA" w14:textId="4E896243" w:rsidR="006F2480" w:rsidRPr="00C346EB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46EB">
        <w:rPr>
          <w:rFonts w:ascii="Arial" w:hAnsi="Arial" w:cs="Arial"/>
          <w:b/>
          <w:sz w:val="20"/>
          <w:szCs w:val="20"/>
        </w:rPr>
        <w:t xml:space="preserve">      </w:t>
      </w:r>
      <w:r w:rsidRPr="00C346EB">
        <w:rPr>
          <w:rFonts w:ascii="Arial" w:hAnsi="Arial" w:cs="Arial"/>
          <w:b/>
          <w:sz w:val="20"/>
          <w:szCs w:val="20"/>
          <w:u w:val="single"/>
        </w:rPr>
        <w:t>Qualifications</w:t>
      </w:r>
      <w:r w:rsidRPr="00C346EB">
        <w:rPr>
          <w:rFonts w:ascii="Arial" w:hAnsi="Arial" w:cs="Arial"/>
          <w:b/>
          <w:sz w:val="20"/>
          <w:szCs w:val="20"/>
        </w:rPr>
        <w:t> :</w:t>
      </w:r>
    </w:p>
    <w:p w14:paraId="7ED792DA" w14:textId="66DCDD0C" w:rsidR="006F2480" w:rsidRPr="007B6631" w:rsidRDefault="006F2480" w:rsidP="00846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 xml:space="preserve">Avoir un diplôme de BAC + </w:t>
      </w:r>
      <w:r w:rsidR="00C346EB">
        <w:rPr>
          <w:rFonts w:ascii="Arial" w:hAnsi="Arial" w:cs="Arial"/>
          <w:sz w:val="20"/>
          <w:szCs w:val="20"/>
        </w:rPr>
        <w:t>3</w:t>
      </w:r>
      <w:r w:rsidRPr="007B6631">
        <w:rPr>
          <w:rFonts w:ascii="Arial" w:hAnsi="Arial" w:cs="Arial"/>
          <w:sz w:val="20"/>
          <w:szCs w:val="20"/>
        </w:rPr>
        <w:t xml:space="preserve"> en </w:t>
      </w:r>
      <w:r w:rsidR="00C346EB">
        <w:rPr>
          <w:rFonts w:ascii="Arial" w:hAnsi="Arial" w:cs="Arial"/>
          <w:sz w:val="20"/>
          <w:szCs w:val="20"/>
        </w:rPr>
        <w:t>Entreprenariat et gestion des coopératives</w:t>
      </w:r>
      <w:r w:rsidR="00E70BC5">
        <w:rPr>
          <w:rFonts w:ascii="Arial" w:hAnsi="Arial" w:cs="Arial"/>
          <w:sz w:val="20"/>
          <w:szCs w:val="20"/>
        </w:rPr>
        <w:t>/entreprises, agroéconomie, sciences sociales</w:t>
      </w:r>
      <w:r w:rsidR="00C346EB">
        <w:rPr>
          <w:rFonts w:ascii="Arial" w:hAnsi="Arial" w:cs="Arial"/>
          <w:sz w:val="20"/>
          <w:szCs w:val="20"/>
        </w:rPr>
        <w:t xml:space="preserve"> </w:t>
      </w:r>
      <w:r w:rsidRPr="007B6631">
        <w:rPr>
          <w:rFonts w:ascii="Arial" w:hAnsi="Arial" w:cs="Arial"/>
          <w:sz w:val="20"/>
          <w:szCs w:val="20"/>
        </w:rPr>
        <w:t xml:space="preserve"> </w:t>
      </w:r>
    </w:p>
    <w:p w14:paraId="2F29B91C" w14:textId="15C42D0F" w:rsidR="006F2480" w:rsidRPr="007B6631" w:rsidRDefault="006F2480" w:rsidP="00846F2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>Avoir au moins 0</w:t>
      </w:r>
      <w:r w:rsidR="00E70BC5">
        <w:rPr>
          <w:rFonts w:ascii="Arial" w:hAnsi="Arial" w:cs="Arial"/>
          <w:sz w:val="20"/>
          <w:szCs w:val="20"/>
        </w:rPr>
        <w:t>2</w:t>
      </w:r>
      <w:r w:rsidRPr="007B6631">
        <w:rPr>
          <w:rFonts w:ascii="Arial" w:hAnsi="Arial" w:cs="Arial"/>
          <w:sz w:val="20"/>
          <w:szCs w:val="20"/>
        </w:rPr>
        <w:t xml:space="preserve"> ans d’expériences en </w:t>
      </w:r>
      <w:r w:rsidR="00E70BC5">
        <w:rPr>
          <w:rFonts w:ascii="Arial" w:hAnsi="Arial" w:cs="Arial"/>
          <w:sz w:val="20"/>
          <w:szCs w:val="20"/>
        </w:rPr>
        <w:t xml:space="preserve">animation et suivi des organisations paysannes et/ou des associations de développement villageois </w:t>
      </w:r>
    </w:p>
    <w:p w14:paraId="6EAF256F" w14:textId="2465FCCD" w:rsidR="006F2480" w:rsidRPr="007B6631" w:rsidRDefault="006F2480" w:rsidP="00846F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>Avoir une bonne maîtrise des logiciels de travail (</w:t>
      </w:r>
      <w:r w:rsidR="00E70BC5">
        <w:rPr>
          <w:rFonts w:ascii="Arial" w:hAnsi="Arial" w:cs="Arial"/>
          <w:sz w:val="20"/>
          <w:szCs w:val="20"/>
        </w:rPr>
        <w:t>Powerpoint</w:t>
      </w:r>
      <w:r w:rsidRPr="007B6631">
        <w:rPr>
          <w:rFonts w:ascii="Arial" w:hAnsi="Arial" w:cs="Arial"/>
          <w:sz w:val="20"/>
          <w:szCs w:val="20"/>
        </w:rPr>
        <w:t xml:space="preserve">, Excel, Word) </w:t>
      </w:r>
    </w:p>
    <w:p w14:paraId="503C115A" w14:textId="77777777" w:rsidR="006F2480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31AC727A" w14:textId="45A23B26" w:rsidR="006F2480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43FDA">
        <w:rPr>
          <w:rFonts w:ascii="Arial" w:hAnsi="Arial" w:cs="Arial"/>
          <w:b/>
          <w:i/>
        </w:rPr>
        <w:t xml:space="preserve">C/ 01 </w:t>
      </w:r>
      <w:r w:rsidR="00E70BC5">
        <w:rPr>
          <w:rFonts w:ascii="Arial" w:hAnsi="Arial" w:cs="Arial"/>
          <w:b/>
          <w:i/>
        </w:rPr>
        <w:t xml:space="preserve">Stagiaire </w:t>
      </w:r>
      <w:r w:rsidRPr="00643FDA">
        <w:rPr>
          <w:rFonts w:ascii="Arial" w:hAnsi="Arial" w:cs="Arial"/>
          <w:b/>
          <w:i/>
        </w:rPr>
        <w:t xml:space="preserve">Secrétaire Comptable </w:t>
      </w:r>
    </w:p>
    <w:p w14:paraId="720C5D6D" w14:textId="34AC8E7D" w:rsidR="006F2480" w:rsidRPr="00E70BC5" w:rsidRDefault="006F2480" w:rsidP="00846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BC5">
        <w:rPr>
          <w:rFonts w:ascii="Arial" w:hAnsi="Arial" w:cs="Arial"/>
          <w:sz w:val="20"/>
          <w:szCs w:val="20"/>
        </w:rPr>
        <w:t>Assister le C</w:t>
      </w:r>
      <w:r w:rsidR="00E70BC5" w:rsidRPr="00E70BC5">
        <w:rPr>
          <w:rFonts w:ascii="Arial" w:hAnsi="Arial" w:cs="Arial"/>
          <w:sz w:val="20"/>
          <w:szCs w:val="20"/>
        </w:rPr>
        <w:t xml:space="preserve">oordonnateur de projet </w:t>
      </w:r>
      <w:r w:rsidRPr="00E70BC5">
        <w:rPr>
          <w:rFonts w:ascii="Arial" w:hAnsi="Arial" w:cs="Arial"/>
          <w:sz w:val="20"/>
          <w:szCs w:val="20"/>
        </w:rPr>
        <w:t xml:space="preserve">dans la gestion administrative et comptable de l’Unité de </w:t>
      </w:r>
      <w:r w:rsidR="004D4432" w:rsidRPr="00E70BC5">
        <w:rPr>
          <w:rFonts w:ascii="Arial" w:hAnsi="Arial" w:cs="Arial"/>
          <w:sz w:val="20"/>
          <w:szCs w:val="20"/>
        </w:rPr>
        <w:t>Gestion et</w:t>
      </w:r>
      <w:r w:rsidR="00E70BC5" w:rsidRPr="00E70BC5">
        <w:rPr>
          <w:rFonts w:ascii="Arial" w:hAnsi="Arial" w:cs="Arial"/>
          <w:sz w:val="20"/>
          <w:szCs w:val="20"/>
        </w:rPr>
        <w:t xml:space="preserve"> </w:t>
      </w:r>
      <w:r w:rsidRPr="00E70BC5">
        <w:rPr>
          <w:rFonts w:ascii="Arial" w:hAnsi="Arial" w:cs="Arial"/>
          <w:sz w:val="20"/>
          <w:szCs w:val="20"/>
        </w:rPr>
        <w:t>Veiller à la bonne organisation logistique des réunions, formations, enquêtes diverses, voyages</w:t>
      </w:r>
    </w:p>
    <w:p w14:paraId="5F691F3F" w14:textId="77777777" w:rsidR="006F2480" w:rsidRPr="007B6631" w:rsidRDefault="006F2480" w:rsidP="00846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>Veiller au bon classement/archivage adéquat des documents administratifs et comptables</w:t>
      </w:r>
    </w:p>
    <w:p w14:paraId="6CB7700B" w14:textId="52019D6C" w:rsidR="006F2480" w:rsidRPr="004D4432" w:rsidRDefault="006F2480" w:rsidP="00846F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4432">
        <w:rPr>
          <w:rFonts w:ascii="Arial" w:hAnsi="Arial" w:cs="Arial"/>
          <w:sz w:val="20"/>
          <w:szCs w:val="20"/>
        </w:rPr>
        <w:t>Veiller au respect des procédures comptables de l’</w:t>
      </w:r>
      <w:r w:rsidR="00E70BC5" w:rsidRPr="004D4432">
        <w:rPr>
          <w:rFonts w:ascii="Arial" w:hAnsi="Arial" w:cs="Arial"/>
          <w:sz w:val="20"/>
          <w:szCs w:val="20"/>
        </w:rPr>
        <w:t>OIF</w:t>
      </w:r>
      <w:r w:rsidR="004D4432" w:rsidRPr="004D4432">
        <w:rPr>
          <w:rFonts w:ascii="Arial" w:hAnsi="Arial" w:cs="Arial"/>
          <w:sz w:val="20"/>
          <w:szCs w:val="20"/>
        </w:rPr>
        <w:t xml:space="preserve"> et </w:t>
      </w:r>
      <w:r w:rsidRPr="004D4432">
        <w:rPr>
          <w:rFonts w:ascii="Arial" w:hAnsi="Arial" w:cs="Arial"/>
          <w:sz w:val="20"/>
          <w:szCs w:val="20"/>
        </w:rPr>
        <w:t>aux bonnes affectations budgétaires</w:t>
      </w:r>
    </w:p>
    <w:p w14:paraId="545248B6" w14:textId="77777777" w:rsidR="006F2480" w:rsidRPr="00643FDA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846F24">
        <w:rPr>
          <w:rFonts w:ascii="Arial" w:hAnsi="Arial" w:cs="Arial"/>
          <w:b/>
          <w:sz w:val="20"/>
          <w:szCs w:val="20"/>
          <w:u w:val="single"/>
        </w:rPr>
        <w:t>Qualifications</w:t>
      </w:r>
      <w:r w:rsidRPr="00643FDA">
        <w:rPr>
          <w:rFonts w:ascii="Arial" w:hAnsi="Arial" w:cs="Arial"/>
          <w:b/>
          <w:sz w:val="20"/>
          <w:szCs w:val="20"/>
        </w:rPr>
        <w:t> :</w:t>
      </w:r>
    </w:p>
    <w:p w14:paraId="73BC4B8D" w14:textId="33D67822" w:rsidR="006F2480" w:rsidRPr="007B6631" w:rsidRDefault="006F2480" w:rsidP="00846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>Avoir un diplôme de BAC + 2</w:t>
      </w:r>
      <w:r w:rsidR="004D4432">
        <w:rPr>
          <w:rFonts w:ascii="Arial" w:hAnsi="Arial" w:cs="Arial"/>
          <w:sz w:val="20"/>
          <w:szCs w:val="20"/>
        </w:rPr>
        <w:t>/3</w:t>
      </w:r>
      <w:r w:rsidRPr="007B6631">
        <w:rPr>
          <w:rFonts w:ascii="Arial" w:hAnsi="Arial" w:cs="Arial"/>
          <w:sz w:val="20"/>
          <w:szCs w:val="20"/>
        </w:rPr>
        <w:t xml:space="preserve"> en Secrétariat de direction et/ou en </w:t>
      </w:r>
      <w:r w:rsidR="004D4432">
        <w:rPr>
          <w:rFonts w:ascii="Arial" w:hAnsi="Arial" w:cs="Arial"/>
          <w:sz w:val="20"/>
          <w:szCs w:val="20"/>
        </w:rPr>
        <w:t>Gestion des Ressources humaines</w:t>
      </w:r>
      <w:r w:rsidRPr="007B6631">
        <w:rPr>
          <w:rFonts w:ascii="Arial" w:hAnsi="Arial" w:cs="Arial"/>
          <w:sz w:val="20"/>
          <w:szCs w:val="20"/>
        </w:rPr>
        <w:t xml:space="preserve"> </w:t>
      </w:r>
    </w:p>
    <w:p w14:paraId="5BC7C823" w14:textId="14B9802A" w:rsidR="006F2480" w:rsidRPr="007B6631" w:rsidRDefault="006F2480" w:rsidP="00846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t xml:space="preserve">Avoir une bonne </w:t>
      </w:r>
      <w:r w:rsidR="004D4432" w:rsidRPr="004D4432">
        <w:rPr>
          <w:rFonts w:ascii="Arial" w:hAnsi="Arial" w:cs="Arial"/>
          <w:sz w:val="20"/>
          <w:szCs w:val="20"/>
        </w:rPr>
        <w:t>maîtrise des logiciels de travail (Powerpoint, Excel, Word)</w:t>
      </w:r>
    </w:p>
    <w:p w14:paraId="1A55D4DD" w14:textId="77777777" w:rsidR="006F2480" w:rsidRPr="007B6631" w:rsidRDefault="006F2480" w:rsidP="00846F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6631">
        <w:rPr>
          <w:rFonts w:ascii="Arial" w:hAnsi="Arial" w:cs="Arial"/>
          <w:sz w:val="20"/>
          <w:szCs w:val="20"/>
        </w:rPr>
        <w:lastRenderedPageBreak/>
        <w:t>Avoir une bonne connaissance du système comptable informatisé</w:t>
      </w:r>
    </w:p>
    <w:p w14:paraId="69D3D635" w14:textId="77777777" w:rsidR="006F2480" w:rsidRPr="007B6631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D80A5" w14:textId="27A4AB8B" w:rsidR="006F2480" w:rsidRPr="00643FDA" w:rsidRDefault="004D4432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6F2480">
        <w:rPr>
          <w:rFonts w:ascii="Arial" w:hAnsi="Arial" w:cs="Arial"/>
          <w:b/>
          <w:i/>
        </w:rPr>
        <w:t xml:space="preserve">/ </w:t>
      </w:r>
      <w:r w:rsidR="006F2480" w:rsidRPr="00643FDA">
        <w:rPr>
          <w:rFonts w:ascii="Arial" w:hAnsi="Arial" w:cs="Arial"/>
          <w:b/>
          <w:i/>
        </w:rPr>
        <w:t>Pièces à fournir et dépôt de dossier</w:t>
      </w:r>
    </w:p>
    <w:p w14:paraId="116D3D38" w14:textId="683CE137" w:rsidR="006F2480" w:rsidRPr="00643FDA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3FDA">
        <w:rPr>
          <w:rFonts w:ascii="Arial" w:hAnsi="Arial" w:cs="Arial"/>
          <w:sz w:val="20"/>
          <w:szCs w:val="20"/>
        </w:rPr>
        <w:t>Les personnes intéressées par le présent avis sont priées d’envoyer un dossier de candidature comprenant : Une demande manuscrite adressée au Président de l</w:t>
      </w:r>
      <w:r w:rsidR="004D4432">
        <w:rPr>
          <w:rFonts w:ascii="Arial" w:hAnsi="Arial" w:cs="Arial"/>
          <w:sz w:val="20"/>
          <w:szCs w:val="20"/>
        </w:rPr>
        <w:t>’ONG TDR,</w:t>
      </w:r>
      <w:r w:rsidRPr="00643FDA">
        <w:rPr>
          <w:rFonts w:ascii="Arial" w:hAnsi="Arial" w:cs="Arial"/>
          <w:sz w:val="20"/>
          <w:szCs w:val="20"/>
        </w:rPr>
        <w:t xml:space="preserve"> précisant le poste choisi ; Un Curriculum Vitae sur un maximum de 03 pages ; Une photocopie certifiée conforme du/des diplômes obtenus et Une photocopie certifiée conforme des attestations de travail, sous plis fermé avec la mention « candidature au poste de …………… » au plus tard le </w:t>
      </w:r>
      <w:r w:rsidR="004D4432">
        <w:rPr>
          <w:rFonts w:ascii="Arial" w:hAnsi="Arial" w:cs="Arial"/>
          <w:sz w:val="20"/>
          <w:szCs w:val="20"/>
        </w:rPr>
        <w:t>lun</w:t>
      </w:r>
      <w:r w:rsidRPr="00643FDA">
        <w:rPr>
          <w:rFonts w:ascii="Arial" w:hAnsi="Arial" w:cs="Arial"/>
          <w:sz w:val="20"/>
          <w:szCs w:val="20"/>
        </w:rPr>
        <w:t xml:space="preserve">di </w:t>
      </w:r>
      <w:r w:rsidR="004D4432">
        <w:rPr>
          <w:rFonts w:ascii="Arial" w:hAnsi="Arial" w:cs="Arial"/>
          <w:sz w:val="20"/>
          <w:szCs w:val="20"/>
        </w:rPr>
        <w:t>15 janvier 2024</w:t>
      </w:r>
      <w:r>
        <w:rPr>
          <w:rFonts w:ascii="Arial" w:hAnsi="Arial" w:cs="Arial"/>
          <w:sz w:val="20"/>
          <w:szCs w:val="20"/>
        </w:rPr>
        <w:t xml:space="preserve"> à</w:t>
      </w:r>
      <w:r w:rsidRPr="00643FDA">
        <w:rPr>
          <w:rFonts w:ascii="Arial" w:hAnsi="Arial" w:cs="Arial"/>
          <w:sz w:val="20"/>
          <w:szCs w:val="20"/>
        </w:rPr>
        <w:t xml:space="preserve"> 18h00 à l’adresse suivante : « </w:t>
      </w:r>
      <w:r w:rsidRPr="00846F24">
        <w:rPr>
          <w:rFonts w:ascii="Arial" w:hAnsi="Arial" w:cs="Arial"/>
          <w:b/>
          <w:bCs/>
          <w:i/>
          <w:iCs/>
          <w:sz w:val="20"/>
          <w:szCs w:val="20"/>
        </w:rPr>
        <w:t xml:space="preserve">Siège </w:t>
      </w:r>
      <w:r w:rsidR="004D4432" w:rsidRPr="00846F24">
        <w:rPr>
          <w:rFonts w:ascii="Arial" w:hAnsi="Arial" w:cs="Arial"/>
          <w:b/>
          <w:bCs/>
          <w:i/>
          <w:iCs/>
          <w:sz w:val="20"/>
          <w:szCs w:val="20"/>
        </w:rPr>
        <w:t xml:space="preserve">ONG TDR, quartier </w:t>
      </w:r>
      <w:proofErr w:type="spellStart"/>
      <w:r w:rsidR="004D4432" w:rsidRPr="00846F24">
        <w:rPr>
          <w:rFonts w:ascii="Arial" w:hAnsi="Arial" w:cs="Arial"/>
          <w:b/>
          <w:bCs/>
          <w:i/>
          <w:iCs/>
          <w:sz w:val="20"/>
          <w:szCs w:val="20"/>
        </w:rPr>
        <w:t>Ahouamè</w:t>
      </w:r>
      <w:proofErr w:type="spellEnd"/>
      <w:r w:rsidR="004D4432" w:rsidRPr="00846F24">
        <w:rPr>
          <w:rFonts w:ascii="Arial" w:hAnsi="Arial" w:cs="Arial"/>
          <w:b/>
          <w:bCs/>
          <w:i/>
          <w:iCs/>
          <w:sz w:val="20"/>
          <w:szCs w:val="20"/>
        </w:rPr>
        <w:t>, 2</w:t>
      </w:r>
      <w:r w:rsidR="004D4432" w:rsidRPr="00846F24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ème</w:t>
      </w:r>
      <w:r w:rsidR="004D4432" w:rsidRPr="00846F24">
        <w:rPr>
          <w:rFonts w:ascii="Arial" w:hAnsi="Arial" w:cs="Arial"/>
          <w:b/>
          <w:bCs/>
          <w:i/>
          <w:iCs/>
          <w:sz w:val="20"/>
          <w:szCs w:val="20"/>
        </w:rPr>
        <w:t xml:space="preserve"> rue à droite dans la von Feu Vert, Maison SACRAMENTO, Bohicon</w:t>
      </w:r>
      <w:r w:rsidRPr="00846F24">
        <w:rPr>
          <w:rFonts w:ascii="Arial" w:hAnsi="Arial" w:cs="Arial"/>
          <w:b/>
          <w:bCs/>
          <w:i/>
          <w:iCs/>
          <w:sz w:val="20"/>
          <w:szCs w:val="20"/>
        </w:rPr>
        <w:t xml:space="preserve">. Téléphone </w:t>
      </w:r>
      <w:r w:rsidR="004D4432" w:rsidRPr="00846F24">
        <w:rPr>
          <w:rFonts w:ascii="Arial" w:hAnsi="Arial" w:cs="Arial"/>
          <w:b/>
          <w:bCs/>
          <w:i/>
          <w:iCs/>
          <w:sz w:val="20"/>
          <w:szCs w:val="20"/>
        </w:rPr>
        <w:t>97</w:t>
      </w:r>
      <w:r w:rsidR="00846F24" w:rsidRPr="00846F24">
        <w:rPr>
          <w:rFonts w:ascii="Arial" w:hAnsi="Arial" w:cs="Arial"/>
          <w:b/>
          <w:bCs/>
          <w:i/>
          <w:iCs/>
          <w:sz w:val="20"/>
          <w:szCs w:val="20"/>
        </w:rPr>
        <w:t xml:space="preserve"> 71 69 62</w:t>
      </w:r>
      <w:r w:rsidRPr="00846F24">
        <w:rPr>
          <w:rFonts w:ascii="Arial" w:hAnsi="Arial" w:cs="Arial"/>
          <w:b/>
          <w:bCs/>
          <w:i/>
          <w:iCs/>
          <w:sz w:val="20"/>
          <w:szCs w:val="20"/>
        </w:rPr>
        <w:t xml:space="preserve"> / 9</w:t>
      </w:r>
      <w:r w:rsidR="00846F24" w:rsidRPr="00846F24">
        <w:rPr>
          <w:rFonts w:ascii="Arial" w:hAnsi="Arial" w:cs="Arial"/>
          <w:b/>
          <w:bCs/>
          <w:i/>
          <w:iCs/>
          <w:sz w:val="20"/>
          <w:szCs w:val="20"/>
        </w:rPr>
        <w:t>7 39 80 23</w:t>
      </w:r>
      <w:r w:rsidR="00846F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».</w:t>
      </w:r>
    </w:p>
    <w:p w14:paraId="26D249D0" w14:textId="77777777" w:rsidR="006F2480" w:rsidRPr="00643FDA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667A70" w14:textId="7949F322" w:rsidR="006F2480" w:rsidRPr="00643FDA" w:rsidRDefault="00846F24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</w:t>
      </w:r>
      <w:r w:rsidR="006F2480" w:rsidRPr="00643FDA">
        <w:rPr>
          <w:rFonts w:ascii="Arial" w:hAnsi="Arial" w:cs="Arial"/>
          <w:b/>
          <w:i/>
        </w:rPr>
        <w:t>/ Présélection et sélection</w:t>
      </w:r>
    </w:p>
    <w:p w14:paraId="32741EA3" w14:textId="0E9EB220" w:rsidR="006F2480" w:rsidRPr="00643FDA" w:rsidRDefault="006F2480" w:rsidP="00846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3FDA">
        <w:rPr>
          <w:rFonts w:ascii="Arial" w:hAnsi="Arial" w:cs="Arial"/>
          <w:sz w:val="20"/>
          <w:szCs w:val="20"/>
        </w:rPr>
        <w:t xml:space="preserve">La présélection se fera sur étude de dossier et les personnes </w:t>
      </w:r>
      <w:r>
        <w:rPr>
          <w:rFonts w:ascii="Arial" w:hAnsi="Arial" w:cs="Arial"/>
          <w:sz w:val="20"/>
          <w:szCs w:val="20"/>
        </w:rPr>
        <w:t>pré</w:t>
      </w:r>
      <w:r w:rsidRPr="00643FDA">
        <w:rPr>
          <w:rFonts w:ascii="Arial" w:hAnsi="Arial" w:cs="Arial"/>
          <w:sz w:val="20"/>
          <w:szCs w:val="20"/>
        </w:rPr>
        <w:t>sélectionnées</w:t>
      </w:r>
      <w:r>
        <w:rPr>
          <w:rFonts w:ascii="Arial" w:hAnsi="Arial" w:cs="Arial"/>
          <w:sz w:val="20"/>
          <w:szCs w:val="20"/>
        </w:rPr>
        <w:t xml:space="preserve"> seront contactées</w:t>
      </w:r>
      <w:r w:rsidRPr="00643FDA">
        <w:rPr>
          <w:rFonts w:ascii="Arial" w:hAnsi="Arial" w:cs="Arial"/>
          <w:sz w:val="20"/>
          <w:szCs w:val="20"/>
        </w:rPr>
        <w:t xml:space="preserve"> par téléphone pour un test écrit et d’aptitudes le </w:t>
      </w:r>
      <w:r>
        <w:rPr>
          <w:rFonts w:ascii="Arial" w:hAnsi="Arial" w:cs="Arial"/>
          <w:sz w:val="20"/>
          <w:szCs w:val="20"/>
        </w:rPr>
        <w:t>jeu</w:t>
      </w:r>
      <w:r w:rsidRPr="00643FDA">
        <w:rPr>
          <w:rFonts w:ascii="Arial" w:hAnsi="Arial" w:cs="Arial"/>
          <w:sz w:val="20"/>
          <w:szCs w:val="20"/>
        </w:rPr>
        <w:t xml:space="preserve">di </w:t>
      </w:r>
      <w:r w:rsidR="00846F24">
        <w:rPr>
          <w:rFonts w:ascii="Arial" w:hAnsi="Arial" w:cs="Arial"/>
          <w:sz w:val="20"/>
          <w:szCs w:val="20"/>
        </w:rPr>
        <w:t>18 janvier 2024</w:t>
      </w:r>
      <w:r w:rsidRPr="00643FDA">
        <w:rPr>
          <w:rFonts w:ascii="Arial" w:hAnsi="Arial" w:cs="Arial"/>
          <w:sz w:val="20"/>
          <w:szCs w:val="20"/>
        </w:rPr>
        <w:t xml:space="preserve">. Les résultats finaux seront affichés à l’adresse ci-dessus indiquée, le </w:t>
      </w:r>
      <w:r w:rsidR="00846F24">
        <w:rPr>
          <w:rFonts w:ascii="Arial" w:hAnsi="Arial" w:cs="Arial"/>
          <w:sz w:val="20"/>
          <w:szCs w:val="20"/>
        </w:rPr>
        <w:t>19 janvier 2024,</w:t>
      </w:r>
      <w:r w:rsidRPr="00643FDA">
        <w:rPr>
          <w:rFonts w:ascii="Arial" w:hAnsi="Arial" w:cs="Arial"/>
          <w:sz w:val="20"/>
          <w:szCs w:val="20"/>
        </w:rPr>
        <w:t xml:space="preserve"> pour une prise de fonction immédiate.      </w:t>
      </w:r>
    </w:p>
    <w:p w14:paraId="2BC8281C" w14:textId="77777777" w:rsidR="006F2480" w:rsidRPr="00643FDA" w:rsidRDefault="006F2480" w:rsidP="006F2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95D1C" w14:textId="77777777" w:rsidR="00EA3524" w:rsidRDefault="00EA3524"/>
    <w:sectPr w:rsidR="00EA3524" w:rsidSect="0012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973D" w14:textId="77777777" w:rsidR="003000D8" w:rsidRDefault="003000D8" w:rsidP="006F2480">
      <w:pPr>
        <w:spacing w:after="0" w:line="240" w:lineRule="auto"/>
      </w:pPr>
      <w:r>
        <w:separator/>
      </w:r>
    </w:p>
  </w:endnote>
  <w:endnote w:type="continuationSeparator" w:id="0">
    <w:p w14:paraId="7BC6177F" w14:textId="77777777" w:rsidR="003000D8" w:rsidRDefault="003000D8" w:rsidP="006F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8214" w14:textId="77777777" w:rsidR="003000D8" w:rsidRDefault="003000D8" w:rsidP="006F2480">
      <w:pPr>
        <w:spacing w:after="0" w:line="240" w:lineRule="auto"/>
      </w:pPr>
      <w:r>
        <w:separator/>
      </w:r>
    </w:p>
  </w:footnote>
  <w:footnote w:type="continuationSeparator" w:id="0">
    <w:p w14:paraId="1E35EAE2" w14:textId="77777777" w:rsidR="003000D8" w:rsidRDefault="003000D8" w:rsidP="006F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7DB"/>
    <w:multiLevelType w:val="hybridMultilevel"/>
    <w:tmpl w:val="D0FAC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3223"/>
    <w:multiLevelType w:val="hybridMultilevel"/>
    <w:tmpl w:val="6B9EE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50BB"/>
    <w:multiLevelType w:val="hybridMultilevel"/>
    <w:tmpl w:val="AAFC223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2964AD"/>
    <w:multiLevelType w:val="hybridMultilevel"/>
    <w:tmpl w:val="310859E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58106D"/>
    <w:multiLevelType w:val="hybridMultilevel"/>
    <w:tmpl w:val="D6806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4969"/>
    <w:multiLevelType w:val="hybridMultilevel"/>
    <w:tmpl w:val="BC882AF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203F8E"/>
    <w:multiLevelType w:val="hybridMultilevel"/>
    <w:tmpl w:val="3080E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C0232"/>
    <w:multiLevelType w:val="hybridMultilevel"/>
    <w:tmpl w:val="CEAC567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E82318"/>
    <w:multiLevelType w:val="hybridMultilevel"/>
    <w:tmpl w:val="1988C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839B7"/>
    <w:multiLevelType w:val="hybridMultilevel"/>
    <w:tmpl w:val="69847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E3EF3"/>
    <w:multiLevelType w:val="hybridMultilevel"/>
    <w:tmpl w:val="42066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0"/>
    <w:rsid w:val="001A74EA"/>
    <w:rsid w:val="003000D8"/>
    <w:rsid w:val="004D4432"/>
    <w:rsid w:val="006F2480"/>
    <w:rsid w:val="00846F24"/>
    <w:rsid w:val="00C346EB"/>
    <w:rsid w:val="00E70BC5"/>
    <w:rsid w:val="00EA3524"/>
    <w:rsid w:val="00F71461"/>
    <w:rsid w:val="00F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F56D"/>
  <w15:chartTrackingRefBased/>
  <w15:docId w15:val="{98D3163D-5E6A-4AF9-8338-5010F9B0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80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4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24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480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F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480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2024-01-03T09:44:00Z</dcterms:created>
  <dcterms:modified xsi:type="dcterms:W3CDTF">2024-01-03T11:15:00Z</dcterms:modified>
</cp:coreProperties>
</file>